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/B/DB/610250-11/7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Oberaue Platz 5A: Sanierung Kunstrasen: Los 1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01 Freianlag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